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BC2" w:rsidRDefault="009A0BC2" w:rsidP="009A0BC2">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9A0BC2" w:rsidTr="000D03AC">
        <w:trPr>
          <w:trHeight w:val="1248"/>
        </w:trPr>
        <w:tc>
          <w:tcPr>
            <w:tcW w:w="9062" w:type="dxa"/>
          </w:tcPr>
          <w:p w:rsidR="009A0BC2" w:rsidRDefault="009A0BC2" w:rsidP="000D03AC"/>
          <w:p w:rsidR="009A0BC2" w:rsidRPr="00100ED2" w:rsidRDefault="009A0BC2" w:rsidP="000D03AC">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9A0BC2" w:rsidRPr="00100ED2" w:rsidRDefault="009A0BC2" w:rsidP="000D03AC">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9A0BC2" w:rsidRPr="00100ED2" w:rsidRDefault="009A0BC2" w:rsidP="000D03AC">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9A0BC2" w:rsidRDefault="009A0BC2" w:rsidP="000D03AC"/>
        </w:tc>
      </w:tr>
      <w:tr w:rsidR="009A0BC2" w:rsidTr="000D03AC">
        <w:tc>
          <w:tcPr>
            <w:tcW w:w="9062" w:type="dxa"/>
          </w:tcPr>
          <w:p w:rsidR="009A0BC2" w:rsidRPr="006D3D92" w:rsidRDefault="009A0BC2" w:rsidP="000D03AC">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9A0BC2" w:rsidRPr="00100ED2" w:rsidRDefault="009A0BC2" w:rsidP="000D03AC">
            <w:pPr>
              <w:rPr>
                <w:rFonts w:ascii="Times New Roman" w:hAnsi="Times New Roman" w:cs="Times New Roman"/>
              </w:rPr>
            </w:pPr>
            <w:r w:rsidRPr="006D3D92">
              <w:rPr>
                <w:rFonts w:ascii="Times New Roman" w:hAnsi="Times New Roman" w:cs="Times New Roman"/>
                <w:sz w:val="24"/>
                <w:szCs w:val="24"/>
              </w:rPr>
              <w:t xml:space="preserve">   2018/</w:t>
            </w:r>
            <w:r w:rsidR="00E73EA5">
              <w:rPr>
                <w:rFonts w:ascii="Times New Roman" w:hAnsi="Times New Roman" w:cs="Times New Roman"/>
                <w:sz w:val="24"/>
                <w:szCs w:val="24"/>
              </w:rPr>
              <w:t>51</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w:t>
            </w:r>
            <w:r w:rsidR="00E73EA5">
              <w:rPr>
                <w:rFonts w:ascii="Times New Roman" w:hAnsi="Times New Roman" w:cs="Times New Roman"/>
                <w:sz w:val="24"/>
                <w:szCs w:val="24"/>
              </w:rPr>
              <w:t xml:space="preserve">                         07.12</w:t>
            </w:r>
            <w:r w:rsidRPr="006D3D92">
              <w:rPr>
                <w:rFonts w:ascii="Times New Roman" w:hAnsi="Times New Roman" w:cs="Times New Roman"/>
                <w:sz w:val="24"/>
                <w:szCs w:val="24"/>
              </w:rPr>
              <w:t>.2018</w:t>
            </w:r>
          </w:p>
        </w:tc>
      </w:tr>
      <w:tr w:rsidR="009A0BC2" w:rsidTr="000D03AC">
        <w:trPr>
          <w:trHeight w:val="1223"/>
        </w:trPr>
        <w:tc>
          <w:tcPr>
            <w:tcW w:w="9062" w:type="dxa"/>
          </w:tcPr>
          <w:p w:rsidR="009A0BC2" w:rsidRPr="001704CC" w:rsidRDefault="009A0BC2" w:rsidP="000D03AC">
            <w:pPr>
              <w:jc w:val="both"/>
            </w:pPr>
          </w:p>
          <w:p w:rsidR="009A0BC2" w:rsidRPr="006D3D92" w:rsidRDefault="009A0BC2" w:rsidP="000D03AC">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E73EA5">
              <w:rPr>
                <w:rFonts w:ascii="Times New Roman" w:hAnsi="Times New Roman" w:cs="Times New Roman"/>
                <w:sz w:val="24"/>
                <w:szCs w:val="24"/>
              </w:rPr>
              <w:t>07.12</w:t>
            </w:r>
            <w:r w:rsidRPr="006D3D92">
              <w:rPr>
                <w:rFonts w:ascii="Times New Roman" w:hAnsi="Times New Roman" w:cs="Times New Roman"/>
                <w:sz w:val="24"/>
                <w:szCs w:val="24"/>
              </w:rPr>
              <w:t>.2018</w:t>
            </w:r>
            <w:r w:rsidR="00E73EA5">
              <w:rPr>
                <w:rFonts w:ascii="Times New Roman" w:hAnsi="Times New Roman" w:cs="Times New Roman"/>
                <w:sz w:val="24"/>
                <w:szCs w:val="24"/>
              </w:rPr>
              <w:t xml:space="preserve"> Cuma</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günü saat </w:t>
            </w:r>
            <w:proofErr w:type="gramStart"/>
            <w:r w:rsidR="00FF72F7">
              <w:rPr>
                <w:rFonts w:ascii="Times New Roman" w:hAnsi="Times New Roman" w:cs="Times New Roman"/>
                <w:sz w:val="24"/>
                <w:szCs w:val="24"/>
              </w:rPr>
              <w:t>10:30’da</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9A0BC2" w:rsidTr="000D03AC">
        <w:trPr>
          <w:trHeight w:val="3392"/>
        </w:trPr>
        <w:tc>
          <w:tcPr>
            <w:tcW w:w="9062" w:type="dxa"/>
          </w:tcPr>
          <w:p w:rsidR="00E73EA5" w:rsidRDefault="00E73EA5" w:rsidP="00E73EA5">
            <w:pPr>
              <w:spacing w:line="360" w:lineRule="auto"/>
              <w:jc w:val="both"/>
              <w:rPr>
                <w:rFonts w:ascii="Times New Roman" w:hAnsi="Times New Roman" w:cs="Times New Roman"/>
                <w:sz w:val="24"/>
                <w:szCs w:val="24"/>
              </w:rPr>
            </w:pPr>
          </w:p>
          <w:p w:rsidR="00203F4E" w:rsidRPr="00E31D83" w:rsidRDefault="009A0BC2" w:rsidP="00203F4E">
            <w:pPr>
              <w:spacing w:line="360" w:lineRule="auto"/>
              <w:jc w:val="both"/>
              <w:rPr>
                <w:rFonts w:ascii="Times New Roman" w:hAnsi="Times New Roman" w:cs="Times New Roman"/>
                <w:color w:val="000000" w:themeColor="text1"/>
                <w:sz w:val="24"/>
                <w:szCs w:val="24"/>
              </w:rPr>
            </w:pPr>
            <w:r w:rsidRPr="00160898">
              <w:rPr>
                <w:rFonts w:ascii="Times New Roman" w:hAnsi="Times New Roman" w:cs="Times New Roman"/>
                <w:b/>
                <w:sz w:val="24"/>
                <w:szCs w:val="24"/>
                <w:u w:val="single"/>
              </w:rPr>
              <w:t>Özü:</w:t>
            </w:r>
            <w:r w:rsidR="00203F4E">
              <w:rPr>
                <w:rFonts w:ascii="Times New Roman" w:hAnsi="Times New Roman" w:cs="Times New Roman"/>
                <w:sz w:val="24"/>
                <w:szCs w:val="24"/>
              </w:rPr>
              <w:t xml:space="preserve"> </w:t>
            </w:r>
            <w:r w:rsidR="00203F4E" w:rsidRPr="00E31D83">
              <w:rPr>
                <w:rFonts w:ascii="Times New Roman" w:hAnsi="Times New Roman" w:cs="Times New Roman"/>
                <w:color w:val="000000" w:themeColor="text1"/>
                <w:sz w:val="24"/>
                <w:szCs w:val="24"/>
              </w:rPr>
              <w:t xml:space="preserve">Devlet Yükseköğretim Kurumlarında öğretim elemanı norm kadrolarının belirlenmesine ve kullanılmasına ilişkin yönetmeliğin </w:t>
            </w:r>
            <w:proofErr w:type="gramStart"/>
            <w:r w:rsidR="00203F4E" w:rsidRPr="00E31D83">
              <w:rPr>
                <w:rFonts w:ascii="Times New Roman" w:hAnsi="Times New Roman" w:cs="Times New Roman"/>
                <w:color w:val="000000" w:themeColor="text1"/>
                <w:sz w:val="24"/>
                <w:szCs w:val="24"/>
              </w:rPr>
              <w:t>(</w:t>
            </w:r>
            <w:proofErr w:type="gramEnd"/>
            <w:r w:rsidR="00203F4E" w:rsidRPr="00E31D83">
              <w:rPr>
                <w:rFonts w:ascii="Times New Roman" w:hAnsi="Times New Roman" w:cs="Times New Roman"/>
                <w:color w:val="000000" w:themeColor="text1"/>
                <w:sz w:val="24"/>
                <w:szCs w:val="24"/>
              </w:rPr>
              <w:t>Resmi gazete. 30583</w:t>
            </w:r>
            <w:proofErr w:type="gramStart"/>
            <w:r w:rsidR="00203F4E" w:rsidRPr="00E31D83">
              <w:rPr>
                <w:rFonts w:ascii="Times New Roman" w:hAnsi="Times New Roman" w:cs="Times New Roman"/>
                <w:color w:val="000000" w:themeColor="text1"/>
                <w:sz w:val="24"/>
                <w:szCs w:val="24"/>
              </w:rPr>
              <w:t>)</w:t>
            </w:r>
            <w:proofErr w:type="gramEnd"/>
            <w:r w:rsidR="00203F4E" w:rsidRPr="00E31D83">
              <w:rPr>
                <w:rFonts w:ascii="Times New Roman" w:hAnsi="Times New Roman" w:cs="Times New Roman"/>
                <w:color w:val="000000" w:themeColor="text1"/>
                <w:sz w:val="24"/>
                <w:szCs w:val="24"/>
              </w:rPr>
              <w:t xml:space="preserve"> İkinci bölümü Madde 4 2. Fıkrasına göre </w:t>
            </w:r>
          </w:p>
          <w:p w:rsidR="00203F4E" w:rsidRPr="00E31D83" w:rsidRDefault="00203F4E" w:rsidP="00203F4E">
            <w:pPr>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 xml:space="preserve">Fakültemiz bölümlerine bağlı </w:t>
            </w:r>
            <w:proofErr w:type="spellStart"/>
            <w:r>
              <w:rPr>
                <w:rFonts w:ascii="Times New Roman" w:hAnsi="Times New Roman" w:cs="Times New Roman"/>
                <w:color w:val="000000" w:themeColor="text1"/>
                <w:sz w:val="24"/>
                <w:szCs w:val="24"/>
              </w:rPr>
              <w:t>ABD’larından</w:t>
            </w:r>
            <w:proofErr w:type="spellEnd"/>
            <w:r w:rsidRPr="00E31D83">
              <w:rPr>
                <w:rFonts w:ascii="Times New Roman" w:hAnsi="Times New Roman" w:cs="Times New Roman"/>
                <w:color w:val="000000" w:themeColor="text1"/>
                <w:sz w:val="24"/>
                <w:szCs w:val="24"/>
              </w:rPr>
              <w:t xml:space="preserve"> gelen asgari norm sayısının iki katına çıkarılması</w:t>
            </w:r>
            <w:r>
              <w:rPr>
                <w:rFonts w:ascii="Times New Roman" w:hAnsi="Times New Roman" w:cs="Times New Roman"/>
                <w:color w:val="000000" w:themeColor="text1"/>
                <w:sz w:val="24"/>
                <w:szCs w:val="24"/>
              </w:rPr>
              <w:t xml:space="preserve"> isteği</w:t>
            </w:r>
            <w:r w:rsidRPr="00E31D83">
              <w:rPr>
                <w:rFonts w:ascii="Times New Roman" w:hAnsi="Times New Roman" w:cs="Times New Roman"/>
                <w:color w:val="000000" w:themeColor="text1"/>
                <w:sz w:val="24"/>
                <w:szCs w:val="24"/>
              </w:rPr>
              <w:t xml:space="preserve">, </w:t>
            </w:r>
          </w:p>
          <w:p w:rsidR="00203F4E" w:rsidRPr="00E31D83" w:rsidRDefault="00203F4E" w:rsidP="00203F4E">
            <w:pPr>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2- Fakültemiz </w:t>
            </w:r>
            <w:proofErr w:type="spellStart"/>
            <w:r w:rsidRPr="00E31D83">
              <w:rPr>
                <w:rFonts w:ascii="Times New Roman" w:hAnsi="Times New Roman" w:cs="Times New Roman"/>
                <w:color w:val="000000" w:themeColor="text1"/>
                <w:sz w:val="24"/>
                <w:szCs w:val="24"/>
              </w:rPr>
              <w:t>ABD’larının</w:t>
            </w:r>
            <w:proofErr w:type="spellEnd"/>
            <w:r w:rsidRPr="00E31D83">
              <w:rPr>
                <w:rFonts w:ascii="Times New Roman" w:hAnsi="Times New Roman" w:cs="Times New Roman"/>
                <w:color w:val="000000" w:themeColor="text1"/>
                <w:sz w:val="24"/>
                <w:szCs w:val="24"/>
              </w:rPr>
              <w:t xml:space="preserve"> teklifi ve bağlı Bölümlerinin görüşleri doğrultusunda norm dışı kadro taleplerinin görüşülmesi,</w:t>
            </w:r>
          </w:p>
          <w:p w:rsidR="00203F4E" w:rsidRPr="00E31D83" w:rsidRDefault="00203F4E" w:rsidP="00203F4E">
            <w:pPr>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3- Fakültemiz Bölümlerine bağlı </w:t>
            </w:r>
            <w:proofErr w:type="spellStart"/>
            <w:r w:rsidRPr="00E31D83">
              <w:rPr>
                <w:rFonts w:ascii="Times New Roman" w:hAnsi="Times New Roman" w:cs="Times New Roman"/>
                <w:color w:val="000000" w:themeColor="text1"/>
                <w:sz w:val="24"/>
                <w:szCs w:val="24"/>
              </w:rPr>
              <w:t>ABD’ları</w:t>
            </w:r>
            <w:proofErr w:type="spellEnd"/>
            <w:r w:rsidRPr="00E31D83">
              <w:rPr>
                <w:rFonts w:ascii="Times New Roman" w:hAnsi="Times New Roman" w:cs="Times New Roman"/>
                <w:color w:val="000000" w:themeColor="text1"/>
                <w:sz w:val="24"/>
                <w:szCs w:val="24"/>
              </w:rPr>
              <w:t xml:space="preserve"> tarafından Araştırma Görevlisi </w:t>
            </w:r>
            <w:r>
              <w:rPr>
                <w:rFonts w:ascii="Times New Roman" w:hAnsi="Times New Roman" w:cs="Times New Roman"/>
                <w:color w:val="000000" w:themeColor="text1"/>
                <w:sz w:val="24"/>
                <w:szCs w:val="24"/>
              </w:rPr>
              <w:t xml:space="preserve">kadro </w:t>
            </w:r>
            <w:r w:rsidRPr="00E31D83">
              <w:rPr>
                <w:rFonts w:ascii="Times New Roman" w:hAnsi="Times New Roman" w:cs="Times New Roman"/>
                <w:color w:val="000000" w:themeColor="text1"/>
                <w:sz w:val="24"/>
                <w:szCs w:val="24"/>
              </w:rPr>
              <w:t>taleplerinin değerlendirilmesi,</w:t>
            </w:r>
          </w:p>
          <w:p w:rsidR="009A0BC2" w:rsidRPr="00203F4E" w:rsidRDefault="00203F4E" w:rsidP="00203F4E">
            <w:pPr>
              <w:spacing w:line="360" w:lineRule="auto"/>
              <w:jc w:val="both"/>
              <w:rPr>
                <w:rFonts w:ascii="Times New Roman" w:hAnsi="Times New Roman" w:cs="Times New Roman"/>
                <w:color w:val="000000" w:themeColor="text1"/>
                <w:sz w:val="24"/>
                <w:szCs w:val="24"/>
              </w:rPr>
            </w:pPr>
            <w:proofErr w:type="gramStart"/>
            <w:r w:rsidRPr="00E31D83">
              <w:rPr>
                <w:rFonts w:ascii="Times New Roman" w:hAnsi="Times New Roman" w:cs="Times New Roman"/>
                <w:color w:val="000000" w:themeColor="text1"/>
                <w:sz w:val="24"/>
                <w:szCs w:val="24"/>
              </w:rPr>
              <w:t>amacı</w:t>
            </w:r>
            <w:proofErr w:type="gramEnd"/>
            <w:r w:rsidRPr="00E31D83">
              <w:rPr>
                <w:rFonts w:ascii="Times New Roman" w:hAnsi="Times New Roman" w:cs="Times New Roman"/>
                <w:color w:val="000000" w:themeColor="text1"/>
                <w:sz w:val="24"/>
                <w:szCs w:val="24"/>
              </w:rPr>
              <w:t xml:space="preserve"> ile 07.12.2018 tarihinde Dekan Prof. Dr. Semih ENGİN başkanlığında toplanmıştır.</w:t>
            </w:r>
          </w:p>
          <w:p w:rsidR="009A0BC2" w:rsidRPr="00EF30B9" w:rsidRDefault="009A0BC2" w:rsidP="000D03AC">
            <w:pPr>
              <w:jc w:val="both"/>
              <w:rPr>
                <w:rFonts w:ascii="Times New Roman" w:hAnsi="Times New Roman" w:cs="Times New Roman"/>
                <w:sz w:val="24"/>
                <w:szCs w:val="24"/>
              </w:rPr>
            </w:pPr>
          </w:p>
        </w:tc>
      </w:tr>
      <w:tr w:rsidR="009A0BC2" w:rsidTr="000D03AC">
        <w:trPr>
          <w:trHeight w:val="983"/>
        </w:trPr>
        <w:tc>
          <w:tcPr>
            <w:tcW w:w="9062" w:type="dxa"/>
          </w:tcPr>
          <w:p w:rsidR="009A0BC2" w:rsidRDefault="009A0BC2" w:rsidP="000D03AC">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9A0BC2" w:rsidRDefault="009A0BC2" w:rsidP="000D03AC">
            <w:pPr>
              <w:widowControl w:val="0"/>
              <w:overflowPunct w:val="0"/>
              <w:autoSpaceDE w:val="0"/>
              <w:autoSpaceDN w:val="0"/>
              <w:adjustRightInd w:val="0"/>
              <w:jc w:val="both"/>
              <w:rPr>
                <w:rFonts w:ascii="Times New Roman" w:hAnsi="Times New Roman" w:cs="Times New Roman"/>
                <w:b/>
                <w:u w:val="single"/>
              </w:rPr>
            </w:pPr>
          </w:p>
          <w:p w:rsidR="00203F4E" w:rsidRPr="00E31D83" w:rsidRDefault="009A0BC2" w:rsidP="00203F4E">
            <w:pPr>
              <w:spacing w:line="360" w:lineRule="auto"/>
              <w:ind w:firstLine="708"/>
              <w:jc w:val="both"/>
              <w:rPr>
                <w:rFonts w:ascii="Times New Roman" w:hAnsi="Times New Roman" w:cs="Times New Roman"/>
                <w:color w:val="000000" w:themeColor="text1"/>
                <w:sz w:val="24"/>
                <w:szCs w:val="24"/>
              </w:rPr>
            </w:pPr>
            <w:r w:rsidRPr="001704CC">
              <w:rPr>
                <w:rFonts w:ascii="Times New Roman" w:hAnsi="Times New Roman" w:cs="Times New Roman"/>
                <w:b/>
                <w:u w:val="single"/>
              </w:rPr>
              <w:t>KARAR-</w:t>
            </w:r>
            <w:r w:rsidR="00801356">
              <w:rPr>
                <w:rFonts w:ascii="Times New Roman" w:hAnsi="Times New Roman" w:cs="Times New Roman"/>
                <w:b/>
                <w:u w:val="single"/>
              </w:rPr>
              <w:t>1</w:t>
            </w:r>
            <w:r w:rsidRPr="001704CC">
              <w:rPr>
                <w:rFonts w:ascii="Times New Roman" w:hAnsi="Times New Roman" w:cs="Times New Roman"/>
                <w:b/>
                <w:u w:val="single"/>
              </w:rPr>
              <w:t>:</w:t>
            </w:r>
            <w:r>
              <w:rPr>
                <w:rFonts w:ascii="Times New Roman" w:hAnsi="Times New Roman" w:cs="Times New Roman"/>
                <w:sz w:val="24"/>
                <w:szCs w:val="24"/>
              </w:rPr>
              <w:t xml:space="preserve">  </w:t>
            </w:r>
            <w:r w:rsidR="00203F4E" w:rsidRPr="00E31D83">
              <w:rPr>
                <w:rFonts w:ascii="Times New Roman" w:hAnsi="Times New Roman" w:cs="Times New Roman"/>
                <w:color w:val="000000" w:themeColor="text1"/>
                <w:sz w:val="24"/>
                <w:szCs w:val="24"/>
              </w:rPr>
              <w:t>1- Fakültemi</w:t>
            </w:r>
            <w:r w:rsidR="00203F4E">
              <w:rPr>
                <w:rFonts w:ascii="Times New Roman" w:hAnsi="Times New Roman" w:cs="Times New Roman"/>
                <w:color w:val="000000" w:themeColor="text1"/>
                <w:sz w:val="24"/>
                <w:szCs w:val="24"/>
              </w:rPr>
              <w:t xml:space="preserve">z Bölümlerine bağlı </w:t>
            </w:r>
            <w:proofErr w:type="spellStart"/>
            <w:proofErr w:type="gramStart"/>
            <w:r w:rsidR="00203F4E">
              <w:rPr>
                <w:rFonts w:ascii="Times New Roman" w:hAnsi="Times New Roman" w:cs="Times New Roman"/>
                <w:color w:val="000000" w:themeColor="text1"/>
                <w:sz w:val="24"/>
                <w:szCs w:val="24"/>
              </w:rPr>
              <w:t>ABD’larından</w:t>
            </w:r>
            <w:proofErr w:type="spellEnd"/>
            <w:r w:rsidR="00203F4E">
              <w:rPr>
                <w:rFonts w:ascii="Times New Roman" w:hAnsi="Times New Roman" w:cs="Times New Roman"/>
                <w:color w:val="000000" w:themeColor="text1"/>
                <w:sz w:val="24"/>
                <w:szCs w:val="24"/>
              </w:rPr>
              <w:t xml:space="preserve"> </w:t>
            </w:r>
            <w:r w:rsidR="00203F4E" w:rsidRPr="00E31D83">
              <w:rPr>
                <w:rFonts w:ascii="Times New Roman" w:hAnsi="Times New Roman" w:cs="Times New Roman"/>
                <w:color w:val="000000" w:themeColor="text1"/>
                <w:sz w:val="24"/>
                <w:szCs w:val="24"/>
              </w:rPr>
              <w:t xml:space="preserve"> gelen</w:t>
            </w:r>
            <w:proofErr w:type="gramEnd"/>
            <w:r w:rsidR="00203F4E" w:rsidRPr="00E31D83">
              <w:rPr>
                <w:rFonts w:ascii="Times New Roman" w:hAnsi="Times New Roman" w:cs="Times New Roman"/>
                <w:color w:val="000000" w:themeColor="text1"/>
                <w:sz w:val="24"/>
                <w:szCs w:val="24"/>
              </w:rPr>
              <w:t xml:space="preserve"> asgari norm kadro s</w:t>
            </w:r>
            <w:r w:rsidR="00203F4E">
              <w:rPr>
                <w:rFonts w:ascii="Times New Roman" w:hAnsi="Times New Roman" w:cs="Times New Roman"/>
                <w:color w:val="000000" w:themeColor="text1"/>
                <w:sz w:val="24"/>
                <w:szCs w:val="24"/>
              </w:rPr>
              <w:t xml:space="preserve">ayısının iki katına çıkarılmasına yönelik </w:t>
            </w:r>
            <w:r w:rsidR="00203F4E" w:rsidRPr="00E31D83">
              <w:rPr>
                <w:rFonts w:ascii="Times New Roman" w:hAnsi="Times New Roman" w:cs="Times New Roman"/>
                <w:color w:val="000000" w:themeColor="text1"/>
                <w:sz w:val="24"/>
                <w:szCs w:val="24"/>
              </w:rPr>
              <w:t xml:space="preserve">talepleri, yürütülen eğitim-öğretim, araştırma ve özel sektör AR-GE faaliyetlerinin sürekliliğinin ve kalitesinin artırılması gerekçesi göz önüne alınarak uygun olduğuna karar verilmiştir. </w:t>
            </w:r>
          </w:p>
          <w:p w:rsidR="00203F4E" w:rsidRPr="00E31D83" w:rsidRDefault="00203F4E" w:rsidP="00203F4E">
            <w:pPr>
              <w:spacing w:line="360" w:lineRule="auto"/>
              <w:ind w:firstLine="708"/>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2- </w:t>
            </w:r>
            <w:r w:rsidRPr="00D15A2A">
              <w:rPr>
                <w:rFonts w:ascii="Times New Roman" w:hAnsi="Times New Roman" w:cs="Times New Roman"/>
                <w:color w:val="000000" w:themeColor="text1"/>
                <w:sz w:val="24"/>
                <w:szCs w:val="24"/>
              </w:rPr>
              <w:t>Fakültemiz bölümlerine bağlı</w:t>
            </w:r>
            <w:r w:rsidRPr="00E31D83">
              <w:rPr>
                <w:rFonts w:ascii="Times New Roman" w:hAnsi="Times New Roman" w:cs="Times New Roman"/>
                <w:color w:val="000000" w:themeColor="text1"/>
                <w:sz w:val="24"/>
                <w:szCs w:val="24"/>
              </w:rPr>
              <w:t xml:space="preserve"> </w:t>
            </w:r>
            <w:proofErr w:type="spellStart"/>
            <w:r w:rsidRPr="00E31D83">
              <w:rPr>
                <w:rFonts w:ascii="Times New Roman" w:hAnsi="Times New Roman" w:cs="Times New Roman"/>
                <w:color w:val="000000" w:themeColor="text1"/>
                <w:sz w:val="24"/>
                <w:szCs w:val="24"/>
              </w:rPr>
              <w:t>ABD’ları</w:t>
            </w:r>
            <w:proofErr w:type="spellEnd"/>
            <w:r w:rsidRPr="00E31D83">
              <w:rPr>
                <w:rFonts w:ascii="Times New Roman" w:hAnsi="Times New Roman" w:cs="Times New Roman"/>
                <w:color w:val="000000" w:themeColor="text1"/>
                <w:sz w:val="24"/>
                <w:szCs w:val="24"/>
              </w:rPr>
              <w:t xml:space="preserve"> için </w:t>
            </w:r>
            <w:r>
              <w:rPr>
                <w:rFonts w:ascii="Times New Roman" w:hAnsi="Times New Roman" w:cs="Times New Roman"/>
                <w:color w:val="000000" w:themeColor="text1"/>
                <w:sz w:val="24"/>
                <w:szCs w:val="24"/>
              </w:rPr>
              <w:t>istenilen</w:t>
            </w:r>
            <w:r w:rsidRPr="00E31D83">
              <w:rPr>
                <w:rFonts w:ascii="Times New Roman" w:hAnsi="Times New Roman" w:cs="Times New Roman"/>
                <w:color w:val="000000" w:themeColor="text1"/>
                <w:sz w:val="24"/>
                <w:szCs w:val="24"/>
              </w:rPr>
              <w:t xml:space="preserve"> norm dışı kadro taleplerinin gerekçelerinin belirtildiği ekli dilekçelerinde bahsi geçen hususlar</w:t>
            </w:r>
            <w:r>
              <w:rPr>
                <w:rFonts w:ascii="Times New Roman" w:hAnsi="Times New Roman" w:cs="Times New Roman"/>
                <w:color w:val="000000" w:themeColor="text1"/>
                <w:sz w:val="24"/>
                <w:szCs w:val="24"/>
              </w:rPr>
              <w:t xml:space="preserve"> </w:t>
            </w:r>
            <w:r w:rsidRPr="00E31D83">
              <w:rPr>
                <w:rFonts w:ascii="Times New Roman" w:hAnsi="Times New Roman" w:cs="Times New Roman"/>
                <w:b/>
                <w:color w:val="000000" w:themeColor="text1"/>
                <w:sz w:val="24"/>
                <w:szCs w:val="24"/>
              </w:rPr>
              <w:t>(EK 3)</w:t>
            </w:r>
            <w:r>
              <w:rPr>
                <w:rFonts w:ascii="Times New Roman" w:hAnsi="Times New Roman" w:cs="Times New Roman"/>
                <w:color w:val="000000" w:themeColor="text1"/>
                <w:sz w:val="24"/>
                <w:szCs w:val="24"/>
              </w:rPr>
              <w:t xml:space="preserve"> dikkate alınarak sunulan, </w:t>
            </w:r>
            <w:r w:rsidRPr="00E31D83">
              <w:rPr>
                <w:rFonts w:ascii="Times New Roman" w:hAnsi="Times New Roman" w:cs="Times New Roman"/>
                <w:color w:val="000000" w:themeColor="text1"/>
                <w:sz w:val="24"/>
                <w:szCs w:val="24"/>
              </w:rPr>
              <w:t xml:space="preserve">lisans ve lisansüstü eğitim-öğretim, araştırma ve özel sektör AR-GE projeleri gibi faaliyetleri göz önünde bulundurularak </w:t>
            </w:r>
            <w:r w:rsidRPr="00E31D83">
              <w:rPr>
                <w:rFonts w:ascii="Times New Roman" w:hAnsi="Times New Roman" w:cs="Times New Roman"/>
                <w:b/>
                <w:color w:val="000000" w:themeColor="text1"/>
                <w:sz w:val="24"/>
                <w:szCs w:val="24"/>
              </w:rPr>
              <w:t>EK 1</w:t>
            </w:r>
            <w:r w:rsidRPr="00E31D83">
              <w:rPr>
                <w:rFonts w:ascii="Times New Roman" w:hAnsi="Times New Roman" w:cs="Times New Roman"/>
                <w:color w:val="000000" w:themeColor="text1"/>
                <w:sz w:val="24"/>
                <w:szCs w:val="24"/>
              </w:rPr>
              <w:t xml:space="preserve"> deki şekli ile uygun olguna karar verilmiştir.</w:t>
            </w:r>
          </w:p>
          <w:p w:rsidR="00203F4E" w:rsidRPr="00E31D83" w:rsidRDefault="00203F4E" w:rsidP="00203F4E">
            <w:pPr>
              <w:spacing w:line="360" w:lineRule="auto"/>
              <w:ind w:firstLine="708"/>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3- </w:t>
            </w:r>
            <w:r w:rsidRPr="00D15A2A">
              <w:rPr>
                <w:rFonts w:ascii="Times New Roman" w:hAnsi="Times New Roman" w:cs="Times New Roman"/>
                <w:color w:val="000000" w:themeColor="text1"/>
                <w:sz w:val="24"/>
                <w:szCs w:val="24"/>
              </w:rPr>
              <w:t>Fakültemiz bölümlerine bağlı</w:t>
            </w:r>
            <w:r w:rsidRPr="00E31D83">
              <w:rPr>
                <w:rFonts w:ascii="Times New Roman" w:hAnsi="Times New Roman" w:cs="Times New Roman"/>
                <w:color w:val="000000" w:themeColor="text1"/>
                <w:sz w:val="24"/>
                <w:szCs w:val="24"/>
              </w:rPr>
              <w:t xml:space="preserve"> </w:t>
            </w:r>
            <w:proofErr w:type="spellStart"/>
            <w:r w:rsidRPr="00E31D83">
              <w:rPr>
                <w:rFonts w:ascii="Times New Roman" w:hAnsi="Times New Roman" w:cs="Times New Roman"/>
                <w:color w:val="000000" w:themeColor="text1"/>
                <w:sz w:val="24"/>
                <w:szCs w:val="24"/>
              </w:rPr>
              <w:t>ABD’ları</w:t>
            </w:r>
            <w:proofErr w:type="spellEnd"/>
            <w:r w:rsidRPr="00E31D8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tarafından gönderilen </w:t>
            </w:r>
            <w:r w:rsidRPr="00E31D83">
              <w:rPr>
                <w:rFonts w:ascii="Times New Roman" w:hAnsi="Times New Roman" w:cs="Times New Roman"/>
                <w:color w:val="000000" w:themeColor="text1"/>
                <w:sz w:val="24"/>
                <w:szCs w:val="24"/>
              </w:rPr>
              <w:t>talep</w:t>
            </w:r>
            <w:r>
              <w:rPr>
                <w:rFonts w:ascii="Times New Roman" w:hAnsi="Times New Roman" w:cs="Times New Roman"/>
                <w:color w:val="000000" w:themeColor="text1"/>
                <w:sz w:val="24"/>
                <w:szCs w:val="24"/>
              </w:rPr>
              <w:t xml:space="preserve"> tablolarındaki </w:t>
            </w:r>
            <w:r w:rsidRPr="00E31D83">
              <w:rPr>
                <w:rFonts w:ascii="Times New Roman" w:hAnsi="Times New Roman" w:cs="Times New Roman"/>
                <w:color w:val="000000" w:themeColor="text1"/>
                <w:sz w:val="24"/>
                <w:szCs w:val="24"/>
              </w:rPr>
              <w:t xml:space="preserve">Araştırma Görevlisi norm kadro </w:t>
            </w:r>
            <w:r>
              <w:rPr>
                <w:rFonts w:ascii="Times New Roman" w:hAnsi="Times New Roman" w:cs="Times New Roman"/>
                <w:color w:val="000000" w:themeColor="text1"/>
                <w:sz w:val="24"/>
                <w:szCs w:val="24"/>
              </w:rPr>
              <w:t>isteklerinin</w:t>
            </w:r>
            <w:r w:rsidRPr="00E31D83">
              <w:rPr>
                <w:rFonts w:ascii="Times New Roman" w:hAnsi="Times New Roman" w:cs="Times New Roman"/>
                <w:color w:val="000000" w:themeColor="text1"/>
                <w:sz w:val="24"/>
                <w:szCs w:val="24"/>
              </w:rPr>
              <w:t xml:space="preserve"> lisans ve lisansüstü eğitim-öğretim, araştırma ve özel sektör AR-GE projeleri gibi faaliyetleri göz önünde bulundurularak </w:t>
            </w:r>
            <w:r w:rsidRPr="00D15A2A">
              <w:rPr>
                <w:rFonts w:ascii="Times New Roman" w:hAnsi="Times New Roman" w:cs="Times New Roman"/>
                <w:b/>
                <w:color w:val="000000" w:themeColor="text1"/>
                <w:sz w:val="24"/>
                <w:szCs w:val="24"/>
              </w:rPr>
              <w:t>EK 2</w:t>
            </w:r>
            <w:r>
              <w:rPr>
                <w:rFonts w:ascii="Times New Roman" w:hAnsi="Times New Roman" w:cs="Times New Roman"/>
                <w:color w:val="000000" w:themeColor="text1"/>
                <w:sz w:val="24"/>
                <w:szCs w:val="24"/>
              </w:rPr>
              <w:t xml:space="preserve"> verilen şekli ile </w:t>
            </w:r>
            <w:r w:rsidRPr="00E31D83">
              <w:rPr>
                <w:rFonts w:ascii="Times New Roman" w:hAnsi="Times New Roman" w:cs="Times New Roman"/>
                <w:color w:val="000000" w:themeColor="text1"/>
                <w:sz w:val="24"/>
                <w:szCs w:val="24"/>
              </w:rPr>
              <w:t>uygun olguna karar verilmiştir (</w:t>
            </w:r>
            <w:r w:rsidRPr="00E31D83">
              <w:rPr>
                <w:rFonts w:ascii="Times New Roman" w:hAnsi="Times New Roman" w:cs="Times New Roman"/>
                <w:b/>
                <w:color w:val="000000" w:themeColor="text1"/>
                <w:sz w:val="24"/>
                <w:szCs w:val="24"/>
              </w:rPr>
              <w:t>EK 2</w:t>
            </w:r>
            <w:r w:rsidRPr="00E31D83">
              <w:rPr>
                <w:rFonts w:ascii="Times New Roman" w:hAnsi="Times New Roman" w:cs="Times New Roman"/>
                <w:color w:val="000000" w:themeColor="text1"/>
                <w:sz w:val="24"/>
                <w:szCs w:val="24"/>
              </w:rPr>
              <w:t>).</w:t>
            </w:r>
          </w:p>
          <w:p w:rsidR="00203F4E" w:rsidRPr="00E31D83" w:rsidRDefault="00203F4E" w:rsidP="00203F4E">
            <w:pPr>
              <w:spacing w:line="360" w:lineRule="auto"/>
              <w:ind w:firstLine="142"/>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EK 1:</w:t>
            </w:r>
          </w:p>
          <w:p w:rsidR="00203F4E" w:rsidRPr="00E31D83" w:rsidRDefault="00203F4E" w:rsidP="00203F4E">
            <w:pPr>
              <w:spacing w:line="360" w:lineRule="auto"/>
              <w:ind w:firstLine="142"/>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Su Ürünleri Fakültesi norm dışı Öğretim Üyesi kadro talep tablosu</w:t>
            </w:r>
          </w:p>
          <w:tbl>
            <w:tblPr>
              <w:tblStyle w:val="TabloKlavuzu"/>
              <w:tblW w:w="8444" w:type="dxa"/>
              <w:tblInd w:w="137" w:type="dxa"/>
              <w:tblLook w:val="04A0" w:firstRow="1" w:lastRow="0" w:firstColumn="1" w:lastColumn="0" w:noHBand="0" w:noVBand="1"/>
            </w:tblPr>
            <w:tblGrid>
              <w:gridCol w:w="4230"/>
              <w:gridCol w:w="1249"/>
              <w:gridCol w:w="1136"/>
              <w:gridCol w:w="1829"/>
            </w:tblGrid>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lastRenderedPageBreak/>
                    <w:t>İlgili Bölüm ve Anabilim Dalı</w:t>
                  </w:r>
                </w:p>
              </w:tc>
              <w:tc>
                <w:tcPr>
                  <w:tcW w:w="124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Prof. Dr.</w:t>
                  </w:r>
                </w:p>
              </w:tc>
              <w:tc>
                <w:tcPr>
                  <w:tcW w:w="113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Doç. Dr.</w:t>
                  </w: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 xml:space="preserve">Dr. </w:t>
                  </w:r>
                  <w:proofErr w:type="spellStart"/>
                  <w:r w:rsidRPr="00E31D83">
                    <w:rPr>
                      <w:rFonts w:ascii="Times New Roman" w:hAnsi="Times New Roman" w:cs="Times New Roman"/>
                      <w:b/>
                      <w:color w:val="000000" w:themeColor="text1"/>
                      <w:sz w:val="24"/>
                      <w:szCs w:val="24"/>
                    </w:rPr>
                    <w:t>Öğr</w:t>
                  </w:r>
                  <w:proofErr w:type="spellEnd"/>
                  <w:r w:rsidRPr="00E31D83">
                    <w:rPr>
                      <w:rFonts w:ascii="Times New Roman" w:hAnsi="Times New Roman" w:cs="Times New Roman"/>
                      <w:b/>
                      <w:color w:val="000000" w:themeColor="text1"/>
                      <w:sz w:val="24"/>
                      <w:szCs w:val="24"/>
                    </w:rPr>
                    <w:t>. Üyesi</w:t>
                  </w: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Temel Bilimler Bölümü</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Deniz Biyolojisi ABD</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Balıkçılık Temel Bilimler ABD</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Yetiştiricilik Bölümü</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Yetiştiricilik ABD</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r w:rsidR="00866F3E" w:rsidRPr="00E31D83" w:rsidTr="00A40E9A">
              <w:tc>
                <w:tcPr>
                  <w:tcW w:w="4230" w:type="dxa"/>
                </w:tcPr>
                <w:p w:rsidR="00866F3E" w:rsidRPr="00E31D83" w:rsidRDefault="00866F3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Hastalıklar Anabilim Dalı</w:t>
                  </w:r>
                </w:p>
              </w:tc>
              <w:tc>
                <w:tcPr>
                  <w:tcW w:w="1249" w:type="dxa"/>
                </w:tcPr>
                <w:p w:rsidR="00866F3E" w:rsidRPr="00E31D83" w:rsidRDefault="00866F3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866F3E" w:rsidRPr="00E31D83" w:rsidRDefault="00866F3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866F3E" w:rsidRPr="00E31D83" w:rsidRDefault="00866F3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Avlama ve İşleme Teknolojisi Bölümü</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İşleme Teknolojisi ABD</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r w:rsidR="00203F4E" w:rsidRPr="00E31D83" w:rsidTr="00A40E9A">
              <w:tc>
                <w:tcPr>
                  <w:tcW w:w="4230"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Avlama Teknolojisi ABD</w:t>
                  </w:r>
                </w:p>
              </w:tc>
              <w:tc>
                <w:tcPr>
                  <w:tcW w:w="1249"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c>
                <w:tcPr>
                  <w:tcW w:w="113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c>
                <w:tcPr>
                  <w:tcW w:w="1829"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p>
              </w:tc>
            </w:tr>
          </w:tbl>
          <w:p w:rsidR="00203F4E" w:rsidRPr="00E31D83" w:rsidRDefault="00203F4E" w:rsidP="00203F4E">
            <w:pPr>
              <w:rPr>
                <w:rFonts w:ascii="Times New Roman" w:hAnsi="Times New Roman" w:cs="Times New Roman"/>
                <w:color w:val="000000" w:themeColor="text1"/>
                <w:sz w:val="24"/>
                <w:szCs w:val="24"/>
              </w:rPr>
            </w:pPr>
          </w:p>
          <w:p w:rsidR="00203F4E" w:rsidRPr="00E31D83" w:rsidRDefault="00203F4E" w:rsidP="00203F4E">
            <w:pPr>
              <w:rPr>
                <w:rFonts w:ascii="Times New Roman" w:hAnsi="Times New Roman" w:cs="Times New Roman"/>
                <w:color w:val="000000" w:themeColor="text1"/>
                <w:sz w:val="24"/>
                <w:szCs w:val="24"/>
              </w:rPr>
            </w:pPr>
          </w:p>
          <w:p w:rsidR="00203F4E" w:rsidRPr="00E31D83" w:rsidRDefault="00203F4E" w:rsidP="00203F4E">
            <w:pPr>
              <w:spacing w:line="360" w:lineRule="auto"/>
              <w:ind w:firstLine="142"/>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EK 2:</w:t>
            </w:r>
          </w:p>
          <w:p w:rsidR="00203F4E" w:rsidRPr="00E31D83" w:rsidRDefault="00203F4E" w:rsidP="00203F4E">
            <w:pPr>
              <w:spacing w:line="360" w:lineRule="auto"/>
              <w:ind w:firstLine="142"/>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Su Ürünleri Fakültesi Araştırma Görevlisi kadrosu talep tablosu</w:t>
            </w:r>
          </w:p>
          <w:tbl>
            <w:tblPr>
              <w:tblStyle w:val="TabloKlavuzu"/>
              <w:tblW w:w="6592" w:type="dxa"/>
              <w:tblInd w:w="137" w:type="dxa"/>
              <w:tblLook w:val="04A0" w:firstRow="1" w:lastRow="0" w:firstColumn="1" w:lastColumn="0" w:noHBand="0" w:noVBand="1"/>
            </w:tblPr>
            <w:tblGrid>
              <w:gridCol w:w="4196"/>
              <w:gridCol w:w="2396"/>
            </w:tblGrid>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İlgili Bölüm ve Anabilim Dalı</w:t>
                  </w:r>
                </w:p>
              </w:tc>
              <w:tc>
                <w:tcPr>
                  <w:tcW w:w="23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Araştırma Görevlisi</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Temel Bilimler Bölümü</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Deniz Biyolojisi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İç Sular Biyolojisi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Balıkçılık Temel Bilimler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Yetiştiricilik Bölümü</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Yetiştiricilik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Hastalıklar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Avlama ve İşleme Teknolojisi Bölümü</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İşleme Teknolojisi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r w:rsidR="00203F4E" w:rsidRPr="00E31D83" w:rsidTr="00A40E9A">
              <w:tc>
                <w:tcPr>
                  <w:tcW w:w="4196" w:type="dxa"/>
                </w:tcPr>
                <w:p w:rsidR="00203F4E" w:rsidRPr="00E31D83" w:rsidRDefault="00203F4E" w:rsidP="002D2E86">
                  <w:pPr>
                    <w:framePr w:hSpace="141" w:wrap="around" w:vAnchor="text" w:hAnchor="margin" w:y="39"/>
                    <w:spacing w:line="360"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Avlama Teknolojisi ABD</w:t>
                  </w:r>
                </w:p>
              </w:tc>
              <w:tc>
                <w:tcPr>
                  <w:tcW w:w="2396" w:type="dxa"/>
                </w:tcPr>
                <w:p w:rsidR="00203F4E" w:rsidRPr="00E31D83" w:rsidRDefault="00203F4E" w:rsidP="002D2E86">
                  <w:pPr>
                    <w:framePr w:hSpace="141" w:wrap="around" w:vAnchor="text" w:hAnchor="margin" w:y="39"/>
                    <w:spacing w:line="360" w:lineRule="auto"/>
                    <w:jc w:val="center"/>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1</w:t>
                  </w:r>
                </w:p>
              </w:tc>
            </w:tr>
          </w:tbl>
          <w:p w:rsidR="00203F4E" w:rsidRPr="00E31D83" w:rsidRDefault="00203F4E" w:rsidP="00203F4E">
            <w:pPr>
              <w:rPr>
                <w:rFonts w:ascii="Times New Roman" w:hAnsi="Times New Roman" w:cs="Times New Roman"/>
                <w:color w:val="000000" w:themeColor="text1"/>
                <w:sz w:val="24"/>
                <w:szCs w:val="24"/>
              </w:rPr>
            </w:pPr>
          </w:p>
          <w:p w:rsidR="00203F4E" w:rsidRPr="00E31D83" w:rsidRDefault="00203F4E" w:rsidP="00203F4E">
            <w:pPr>
              <w:rPr>
                <w:rFonts w:ascii="Times New Roman" w:hAnsi="Times New Roman" w:cs="Times New Roman"/>
                <w:color w:val="000000" w:themeColor="text1"/>
                <w:sz w:val="24"/>
                <w:szCs w:val="24"/>
              </w:rPr>
            </w:pPr>
          </w:p>
          <w:p w:rsidR="00203F4E" w:rsidRPr="00E31D83" w:rsidRDefault="00203F4E" w:rsidP="00203F4E">
            <w:pPr>
              <w:rPr>
                <w:rFonts w:ascii="Times New Roman" w:hAnsi="Times New Roman" w:cs="Times New Roman"/>
                <w:color w:val="000000" w:themeColor="text1"/>
                <w:sz w:val="24"/>
                <w:szCs w:val="24"/>
              </w:rPr>
            </w:pPr>
          </w:p>
          <w:p w:rsidR="00203F4E" w:rsidRDefault="00203F4E"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Pr="00E31D83" w:rsidRDefault="002D2E86" w:rsidP="00203F4E">
            <w:pPr>
              <w:rPr>
                <w:rFonts w:ascii="Times New Roman" w:hAnsi="Times New Roman" w:cs="Times New Roman"/>
                <w:color w:val="000000" w:themeColor="text1"/>
                <w:sz w:val="24"/>
                <w:szCs w:val="24"/>
              </w:rPr>
            </w:pPr>
          </w:p>
          <w:p w:rsidR="00203F4E" w:rsidRDefault="00203F4E" w:rsidP="00203F4E">
            <w:pPr>
              <w:rPr>
                <w:rFonts w:ascii="Times New Roman" w:hAnsi="Times New Roman" w:cs="Times New Roman"/>
                <w:color w:val="000000" w:themeColor="text1"/>
                <w:sz w:val="24"/>
                <w:szCs w:val="24"/>
              </w:rPr>
            </w:pPr>
          </w:p>
          <w:p w:rsidR="002D2E86" w:rsidRDefault="002D2E86" w:rsidP="00203F4E">
            <w:pPr>
              <w:rPr>
                <w:rFonts w:ascii="Times New Roman" w:hAnsi="Times New Roman" w:cs="Times New Roman"/>
                <w:color w:val="000000" w:themeColor="text1"/>
                <w:sz w:val="24"/>
                <w:szCs w:val="24"/>
              </w:rPr>
            </w:pPr>
          </w:p>
          <w:p w:rsidR="002D2E86" w:rsidRPr="00E31D83" w:rsidRDefault="002D2E86" w:rsidP="00203F4E">
            <w:pPr>
              <w:rPr>
                <w:rFonts w:ascii="Times New Roman" w:hAnsi="Times New Roman" w:cs="Times New Roman"/>
                <w:color w:val="000000" w:themeColor="text1"/>
                <w:sz w:val="24"/>
                <w:szCs w:val="24"/>
              </w:rPr>
            </w:pPr>
          </w:p>
          <w:p w:rsidR="00203F4E" w:rsidRPr="00E31D83" w:rsidRDefault="00203F4E" w:rsidP="00203F4E">
            <w:pPr>
              <w:rPr>
                <w:rFonts w:ascii="Times New Roman" w:hAnsi="Times New Roman" w:cs="Times New Roman"/>
                <w:color w:val="000000" w:themeColor="text1"/>
                <w:sz w:val="24"/>
                <w:szCs w:val="24"/>
              </w:rPr>
            </w:pPr>
          </w:p>
          <w:p w:rsidR="00203F4E" w:rsidRPr="00E31D83" w:rsidRDefault="00203F4E" w:rsidP="00203F4E">
            <w:pPr>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lastRenderedPageBreak/>
              <w:t>EK 3:</w:t>
            </w:r>
          </w:p>
          <w:p w:rsidR="00203F4E" w:rsidRDefault="00203F4E" w:rsidP="00203F4E">
            <w:pPr>
              <w:spacing w:line="276" w:lineRule="auto"/>
              <w:jc w:val="center"/>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 xml:space="preserve">Su Ürünleri Fakültesi </w:t>
            </w:r>
          </w:p>
          <w:p w:rsidR="00203F4E" w:rsidRPr="00E31D83" w:rsidRDefault="00203F4E" w:rsidP="00203F4E">
            <w:pPr>
              <w:spacing w:line="276" w:lineRule="auto"/>
              <w:jc w:val="center"/>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ABD’ları</w:t>
            </w:r>
            <w:proofErr w:type="spellEnd"/>
            <w:r>
              <w:rPr>
                <w:rFonts w:ascii="Times New Roman" w:hAnsi="Times New Roman" w:cs="Times New Roman"/>
                <w:b/>
                <w:color w:val="000000" w:themeColor="text1"/>
                <w:sz w:val="24"/>
                <w:szCs w:val="24"/>
              </w:rPr>
              <w:t xml:space="preserve"> Bazında </w:t>
            </w:r>
            <w:r w:rsidRPr="00E31D83">
              <w:rPr>
                <w:rFonts w:ascii="Times New Roman" w:hAnsi="Times New Roman" w:cs="Times New Roman"/>
                <w:b/>
                <w:color w:val="000000" w:themeColor="text1"/>
                <w:sz w:val="24"/>
                <w:szCs w:val="24"/>
              </w:rPr>
              <w:t xml:space="preserve">Norm Fazlası </w:t>
            </w:r>
            <w:r>
              <w:rPr>
                <w:rFonts w:ascii="Times New Roman" w:hAnsi="Times New Roman" w:cs="Times New Roman"/>
                <w:b/>
                <w:color w:val="000000" w:themeColor="text1"/>
                <w:sz w:val="24"/>
                <w:szCs w:val="24"/>
              </w:rPr>
              <w:t xml:space="preserve">Öğretim Üyesi </w:t>
            </w:r>
            <w:r w:rsidRPr="00E31D83">
              <w:rPr>
                <w:rFonts w:ascii="Times New Roman" w:hAnsi="Times New Roman" w:cs="Times New Roman"/>
                <w:b/>
                <w:color w:val="000000" w:themeColor="text1"/>
                <w:sz w:val="24"/>
                <w:szCs w:val="24"/>
              </w:rPr>
              <w:t>Kadro</w:t>
            </w:r>
            <w:r>
              <w:rPr>
                <w:rFonts w:ascii="Times New Roman" w:hAnsi="Times New Roman" w:cs="Times New Roman"/>
                <w:b/>
                <w:color w:val="000000" w:themeColor="text1"/>
                <w:sz w:val="24"/>
                <w:szCs w:val="24"/>
              </w:rPr>
              <w:t>su</w:t>
            </w:r>
            <w:r w:rsidRPr="00E31D83">
              <w:rPr>
                <w:rFonts w:ascii="Times New Roman" w:hAnsi="Times New Roman" w:cs="Times New Roman"/>
                <w:b/>
                <w:color w:val="000000" w:themeColor="text1"/>
                <w:sz w:val="24"/>
                <w:szCs w:val="24"/>
              </w:rPr>
              <w:t xml:space="preserve"> Talepleri İçin </w:t>
            </w:r>
            <w:r>
              <w:rPr>
                <w:rFonts w:ascii="Times New Roman" w:hAnsi="Times New Roman" w:cs="Times New Roman"/>
                <w:b/>
                <w:color w:val="000000" w:themeColor="text1"/>
                <w:sz w:val="24"/>
                <w:szCs w:val="24"/>
              </w:rPr>
              <w:t xml:space="preserve">Birleştirilmiş </w:t>
            </w:r>
            <w:r w:rsidRPr="00E31D83">
              <w:rPr>
                <w:rFonts w:ascii="Times New Roman" w:hAnsi="Times New Roman" w:cs="Times New Roman"/>
                <w:b/>
                <w:color w:val="000000" w:themeColor="text1"/>
                <w:sz w:val="24"/>
                <w:szCs w:val="24"/>
              </w:rPr>
              <w:t>Gerekçeler</w:t>
            </w:r>
          </w:p>
          <w:p w:rsidR="00203F4E" w:rsidRPr="00E31D83" w:rsidRDefault="00203F4E" w:rsidP="00203F4E">
            <w:pPr>
              <w:spacing w:line="276"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1- Öğrenci sayıları</w:t>
            </w:r>
          </w:p>
          <w:p w:rsidR="00203F4E" w:rsidRPr="00E31D83" w:rsidRDefault="00203F4E" w:rsidP="00203F4E">
            <w:pPr>
              <w:spacing w:line="276" w:lineRule="auto"/>
              <w:jc w:val="both"/>
              <w:rPr>
                <w:rFonts w:ascii="Times New Roman" w:hAnsi="Times New Roman" w:cs="Times New Roman"/>
                <w:color w:val="000000" w:themeColor="text1"/>
                <w:sz w:val="24"/>
                <w:szCs w:val="24"/>
              </w:rPr>
            </w:pPr>
            <w:proofErr w:type="spellStart"/>
            <w:r w:rsidRPr="00E31D83">
              <w:rPr>
                <w:rFonts w:ascii="Times New Roman" w:hAnsi="Times New Roman" w:cs="Times New Roman"/>
                <w:color w:val="000000" w:themeColor="text1"/>
                <w:sz w:val="24"/>
                <w:szCs w:val="24"/>
              </w:rPr>
              <w:t>Multidisipliner</w:t>
            </w:r>
            <w:proofErr w:type="spellEnd"/>
            <w:r w:rsidRPr="00E31D83">
              <w:rPr>
                <w:rFonts w:ascii="Times New Roman" w:hAnsi="Times New Roman" w:cs="Times New Roman"/>
                <w:color w:val="000000" w:themeColor="text1"/>
                <w:sz w:val="24"/>
                <w:szCs w:val="24"/>
              </w:rPr>
              <w:t xml:space="preserve"> bir eğitim alanı olan Su Ürünleri Mühendisliği lisans eğitiminin yürütülmesinde ve su ürünleri sektörünün ihtiyacını karşılayacak donanımlı su ürünleri mühendislerinin yetiştirilmesi amacı ile fakültemizde yoğun laboratuvar uygulamaları, saha çalışmaları ve teknik geziler sıklıkla yapılmaktadır. Ülkemiz su ürünleri mühendisliği lisans eğitimi veren fakülteler arasında en yeni kurulmuş fakülte olup 3 yıl mezun vermiş olup Su Ürünleri Fakülteleri arasında en az öğretim üyesi olan fakültedir. Bu nedenle farklı uzmanlık alanlarında tecrübeli öğretim üyelerinin gerekliliği ortaya çıkmaktadır. ABD dalı düzeyinde 2 öğretim üyesi ile etkin verimli ve sektöre yön verecek mühendislerin yetiştirilmesi mümkün olmadığından ilgili ana bilim dalları için norm fazlası öğretim üyesi talebi ortaya çıkmaktadır.</w:t>
            </w:r>
          </w:p>
          <w:p w:rsidR="00203F4E" w:rsidRPr="00E31D83" w:rsidRDefault="00203F4E" w:rsidP="00203F4E">
            <w:pPr>
              <w:spacing w:line="276"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2- İleri düzey araştırma ve geliştirme faaliyetleri</w:t>
            </w:r>
          </w:p>
          <w:p w:rsidR="00203F4E" w:rsidRPr="00E31D83" w:rsidRDefault="00203F4E" w:rsidP="00203F4E">
            <w:pPr>
              <w:spacing w:line="276"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Fakültemiz bünyesinde çalışan öğretim üyelerimiz tarafından TUBİTAK, çeşitli Devlet Bakanlıkları ve İZKA gibi kurumlar tarafından desteklenerek tamamlanmış veya devam eden birçok proje çalışması bulunmaktadır. Ayrıca üniversitemiz destekli BAP projeleri de yoğun olarak yapılmakta, bu projeler ile hem sektörün ihtiyacı karşılanmakta hem de ulusal ve uluslararası bilimsel </w:t>
            </w:r>
            <w:proofErr w:type="gramStart"/>
            <w:r w:rsidRPr="00E31D83">
              <w:rPr>
                <w:rFonts w:ascii="Times New Roman" w:hAnsi="Times New Roman" w:cs="Times New Roman"/>
                <w:color w:val="000000" w:themeColor="text1"/>
                <w:sz w:val="24"/>
                <w:szCs w:val="24"/>
              </w:rPr>
              <w:t>literatürlerde</w:t>
            </w:r>
            <w:proofErr w:type="gramEnd"/>
            <w:r w:rsidRPr="00E31D83">
              <w:rPr>
                <w:rFonts w:ascii="Times New Roman" w:hAnsi="Times New Roman" w:cs="Times New Roman"/>
                <w:color w:val="000000" w:themeColor="text1"/>
                <w:sz w:val="24"/>
                <w:szCs w:val="24"/>
              </w:rPr>
              <w:t xml:space="preserve"> su ürünleri ile ilgili literatürlere katkı sağlanarak eksikler giderilmektedir. Fakültemize ait Su Ürünleri Araştırma ve Uygulama Birimi, Su Ürünleri Fakülteleri içerisinde 1800 m</w:t>
            </w:r>
            <w:r w:rsidRPr="00E31D83">
              <w:rPr>
                <w:rFonts w:ascii="Times New Roman" w:hAnsi="Times New Roman" w:cs="Times New Roman"/>
                <w:color w:val="000000" w:themeColor="text1"/>
                <w:sz w:val="24"/>
                <w:szCs w:val="24"/>
                <w:vertAlign w:val="superscript"/>
              </w:rPr>
              <w:t xml:space="preserve">2 </w:t>
            </w:r>
            <w:r w:rsidRPr="00E31D83">
              <w:rPr>
                <w:rFonts w:ascii="Times New Roman" w:hAnsi="Times New Roman" w:cs="Times New Roman"/>
                <w:color w:val="000000" w:themeColor="text1"/>
                <w:sz w:val="24"/>
                <w:szCs w:val="24"/>
              </w:rPr>
              <w:t>kapalı alanı 45 adet farklı hacimlerde balık tankları ve 3+</w:t>
            </w:r>
            <w:proofErr w:type="gramStart"/>
            <w:r w:rsidRPr="00E31D83">
              <w:rPr>
                <w:rFonts w:ascii="Times New Roman" w:hAnsi="Times New Roman" w:cs="Times New Roman"/>
                <w:color w:val="000000" w:themeColor="text1"/>
                <w:sz w:val="24"/>
                <w:szCs w:val="24"/>
              </w:rPr>
              <w:t>3  kapalı</w:t>
            </w:r>
            <w:proofErr w:type="gramEnd"/>
            <w:r w:rsidRPr="00E31D83">
              <w:rPr>
                <w:rFonts w:ascii="Times New Roman" w:hAnsi="Times New Roman" w:cs="Times New Roman"/>
                <w:color w:val="000000" w:themeColor="text1"/>
                <w:sz w:val="24"/>
                <w:szCs w:val="24"/>
              </w:rPr>
              <w:t xml:space="preserve"> devre yetiştiricilik sistemi ile ülkemizdeki en büyük ve gelişmiş yetiştiricilik sistemidir. Bu birim haricinde araştırma ve uygulama amaçlı farklı bilim dallarına ait 10 adet laboratuvar da bulunmaktadır. Bu alt yapıya sahip olan Su Ürünleri Fakültesi Araştırma ve Uygulama Birimi, su ürünleri sektörünün geleceği için farklı disiplinlerin bir araya gelip gerçekleştirilecek projelerin yürütülmesinde konusunda uzmanlaşmış öğretim üyelerine ihtiyaç duymaktadır. </w:t>
            </w:r>
          </w:p>
          <w:p w:rsidR="00203F4E" w:rsidRPr="00E31D83" w:rsidRDefault="00203F4E" w:rsidP="00203F4E">
            <w:pPr>
              <w:spacing w:line="276"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3- Doktora programı mezun sayısı</w:t>
            </w:r>
          </w:p>
          <w:p w:rsidR="00203F4E" w:rsidRPr="00E31D83" w:rsidRDefault="00203F4E" w:rsidP="00203F4E">
            <w:pPr>
              <w:spacing w:line="276"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Üniversitemiz Fen Bilimleri Enstitüsü Su Ürünleri Anabilim Dalı (ABD) altında lisansüstü eğitim verilmekte olup şu ana kadar 30 yüksek lisans, 3 doktora öğrencisi mezun edilmiştir. Hali hazırda 55 yüksek lisans, 21 doktora öğrencisi lisansüstü eğitimlerine devam etmektedir. YÖK’ün stratejik hedefler kapsamında yürürlüğe koyduğu 100/2000 doktora programından faydalanan 3 adet doktora öğrencisi Su Ürünleri ABD da eğitimlerine devam etmektedirler. Su Ürünleri yapısı olarak </w:t>
            </w:r>
            <w:proofErr w:type="spellStart"/>
            <w:r w:rsidRPr="00E31D83">
              <w:rPr>
                <w:rFonts w:ascii="Times New Roman" w:hAnsi="Times New Roman" w:cs="Times New Roman"/>
                <w:color w:val="000000" w:themeColor="text1"/>
                <w:sz w:val="24"/>
                <w:szCs w:val="24"/>
              </w:rPr>
              <w:t>multidisipliner</w:t>
            </w:r>
            <w:proofErr w:type="spellEnd"/>
            <w:r w:rsidRPr="00E31D83">
              <w:rPr>
                <w:rFonts w:ascii="Times New Roman" w:hAnsi="Times New Roman" w:cs="Times New Roman"/>
                <w:color w:val="000000" w:themeColor="text1"/>
                <w:sz w:val="24"/>
                <w:szCs w:val="24"/>
              </w:rPr>
              <w:t xml:space="preserve"> bir alan olduğu için lisansüstü eğitimini farklı alanlarda sürdürmek isteyen öğrencilerin yoğun olarak tercih ettiği bir akademik birimdir. Bu doğrultuda ülkemiz için gerekli olan konusunda uzmanlaşmış insan gücünün yetiştirilmesi amacı ile konusunda uzman öğretim üyesi gerekliliği bir kez daha ortaya çıkmaktadır. </w:t>
            </w:r>
          </w:p>
          <w:p w:rsidR="00203F4E" w:rsidRDefault="00203F4E" w:rsidP="00203F4E">
            <w:pPr>
              <w:spacing w:line="276" w:lineRule="auto"/>
              <w:jc w:val="both"/>
              <w:rPr>
                <w:rFonts w:ascii="Times New Roman" w:hAnsi="Times New Roman" w:cs="Times New Roman"/>
                <w:b/>
                <w:color w:val="000000" w:themeColor="text1"/>
                <w:sz w:val="24"/>
                <w:szCs w:val="24"/>
              </w:rPr>
            </w:pPr>
          </w:p>
          <w:p w:rsidR="00203F4E" w:rsidRPr="00E31D83" w:rsidRDefault="00203F4E" w:rsidP="00203F4E">
            <w:pPr>
              <w:spacing w:line="276" w:lineRule="auto"/>
              <w:jc w:val="both"/>
              <w:rPr>
                <w:rFonts w:ascii="Times New Roman" w:hAnsi="Times New Roman" w:cs="Times New Roman"/>
                <w:b/>
                <w:color w:val="000000" w:themeColor="text1"/>
                <w:sz w:val="24"/>
                <w:szCs w:val="24"/>
              </w:rPr>
            </w:pPr>
            <w:r w:rsidRPr="00E31D83">
              <w:rPr>
                <w:rFonts w:ascii="Times New Roman" w:hAnsi="Times New Roman" w:cs="Times New Roman"/>
                <w:b/>
                <w:color w:val="000000" w:themeColor="text1"/>
                <w:sz w:val="24"/>
                <w:szCs w:val="24"/>
              </w:rPr>
              <w:t>4- Eğitim ve öğretim dışındaki hizmetler</w:t>
            </w:r>
          </w:p>
          <w:p w:rsidR="00203F4E" w:rsidRPr="00E31D83" w:rsidRDefault="00203F4E" w:rsidP="00203F4E">
            <w:pPr>
              <w:spacing w:line="276"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Fakültemiz ülkemiz su ürünleri sektörünün merkezi konumunda olan İzmir ilinde faaliyet gösterdiğinden dolayı su ürünleri sektörünün ihtiyaçlarının karşılanması adına bölgemizde faaliyet gösteren işletmelerle ortak olarak üniversitemiz döner sermaye işletmesi üzerinden AR-GE projelerinin yürütülmesi hususunda aktif olarak hizmet vermektedir. Bu bağlamda özel sektör ile ortak olarak 53 adet danışmanlık ve AR-GE </w:t>
            </w:r>
            <w:proofErr w:type="gramStart"/>
            <w:r w:rsidRPr="00E31D83">
              <w:rPr>
                <w:rFonts w:ascii="Times New Roman" w:hAnsi="Times New Roman" w:cs="Times New Roman"/>
                <w:color w:val="000000" w:themeColor="text1"/>
                <w:sz w:val="24"/>
                <w:szCs w:val="24"/>
              </w:rPr>
              <w:t>bazlı</w:t>
            </w:r>
            <w:proofErr w:type="gramEnd"/>
            <w:r w:rsidRPr="00E31D83">
              <w:rPr>
                <w:rFonts w:ascii="Times New Roman" w:hAnsi="Times New Roman" w:cs="Times New Roman"/>
                <w:color w:val="000000" w:themeColor="text1"/>
                <w:sz w:val="24"/>
                <w:szCs w:val="24"/>
              </w:rPr>
              <w:t xml:space="preserve"> proje yürütülmüştür. Ayrıca bölgemizde yeni su ürünleri tesislerinin kuruluş ve kapasite artırımı için ilgili </w:t>
            </w:r>
            <w:r w:rsidRPr="00E31D83">
              <w:rPr>
                <w:rFonts w:ascii="Times New Roman" w:hAnsi="Times New Roman" w:cs="Times New Roman"/>
                <w:color w:val="000000" w:themeColor="text1"/>
                <w:sz w:val="24"/>
                <w:szCs w:val="24"/>
              </w:rPr>
              <w:lastRenderedPageBreak/>
              <w:t xml:space="preserve">bakanlığın istediği teknik hususlarda yine üniversitemiz döner sermaye işletmesi üzerinden onun üzerinde raporlama hizmeti vermiş ve bu faaliyetler artarak devam etmektedir. Ayrıca resmi kurumlar tarafından istenen ÇED raporları, bilirkişilik hizmetleri yapılmış ve yapılmaya devam etmektedir. İlimizin kalkınması için kurulan İZKA (İzmir kalkınma Ajansı) ile ortak projeler yürütülmüş ve yine bu bağlamada işbirlikleri sürmekte olup bölgemiz sorunlarına konusunda uzman öğretim üyeleri vasıtası ile bilimsel bakış açılı çözümler üretilmektedir. Bununla beraber AB destekli mesleki yeterlilik projesinde paydaş kurum olarak görev yapılmıştır. Balık Hastalıkları laboratuvarı Türkiye de balık yetiştiriciliğinin tonaj olarak en yüksek olduğu İzmir ilinde tıbbi olarak hastalıkların teşhis, </w:t>
            </w:r>
            <w:proofErr w:type="gramStart"/>
            <w:r w:rsidRPr="00E31D83">
              <w:rPr>
                <w:rFonts w:ascii="Times New Roman" w:hAnsi="Times New Roman" w:cs="Times New Roman"/>
                <w:color w:val="000000" w:themeColor="text1"/>
                <w:sz w:val="24"/>
                <w:szCs w:val="24"/>
              </w:rPr>
              <w:t>izolasyon</w:t>
            </w:r>
            <w:proofErr w:type="gramEnd"/>
            <w:r w:rsidRPr="00E31D83">
              <w:rPr>
                <w:rFonts w:ascii="Times New Roman" w:hAnsi="Times New Roman" w:cs="Times New Roman"/>
                <w:color w:val="000000" w:themeColor="text1"/>
                <w:sz w:val="24"/>
                <w:szCs w:val="24"/>
              </w:rPr>
              <w:t xml:space="preserve">, tedavi konularında hizmet vermektedir. İzmir ili dışında da özel sektör bazında Muğla ilinde hastalıktan korunma amaçlı </w:t>
            </w:r>
            <w:proofErr w:type="gramStart"/>
            <w:r w:rsidRPr="00E31D83">
              <w:rPr>
                <w:rFonts w:ascii="Times New Roman" w:hAnsi="Times New Roman" w:cs="Times New Roman"/>
                <w:color w:val="000000" w:themeColor="text1"/>
                <w:sz w:val="24"/>
                <w:szCs w:val="24"/>
              </w:rPr>
              <w:t>hijyen</w:t>
            </w:r>
            <w:proofErr w:type="gramEnd"/>
            <w:r w:rsidRPr="00E31D83">
              <w:rPr>
                <w:rFonts w:ascii="Times New Roman" w:hAnsi="Times New Roman" w:cs="Times New Roman"/>
                <w:color w:val="000000" w:themeColor="text1"/>
                <w:sz w:val="24"/>
                <w:szCs w:val="24"/>
              </w:rPr>
              <w:t xml:space="preserve"> amaçlı </w:t>
            </w:r>
            <w:proofErr w:type="spellStart"/>
            <w:r w:rsidRPr="00E31D83">
              <w:rPr>
                <w:rFonts w:ascii="Times New Roman" w:hAnsi="Times New Roman" w:cs="Times New Roman"/>
                <w:color w:val="000000" w:themeColor="text1"/>
                <w:sz w:val="24"/>
                <w:szCs w:val="24"/>
              </w:rPr>
              <w:t>immunostimulan</w:t>
            </w:r>
            <w:proofErr w:type="spellEnd"/>
            <w:r w:rsidRPr="00E31D83">
              <w:rPr>
                <w:rFonts w:ascii="Times New Roman" w:hAnsi="Times New Roman" w:cs="Times New Roman"/>
                <w:color w:val="000000" w:themeColor="text1"/>
                <w:sz w:val="24"/>
                <w:szCs w:val="24"/>
              </w:rPr>
              <w:t>, aşılama ve balıkların sağlıklı gelişimine yönelik projelerde araştırmalar yapılmaktadır. Bu çalışmalarda yer alacak uzman öğretim üyesi ihtiyacı bulunmaktadır.</w:t>
            </w:r>
          </w:p>
          <w:p w:rsidR="00203F4E" w:rsidRPr="00E31D83" w:rsidRDefault="00203F4E" w:rsidP="00203F4E">
            <w:pPr>
              <w:spacing w:line="276"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Ayrıca öğretim üyelerimiz, bölgemiz ve ilimiz genelinde faaliyetleri olan sivil toplum kuruluşlarının düzenlemiş olduğu organizasyonlarda uzmanlık alanları ile ilgili olarak toplumun bilgilendirilmesinde ve farkındalık oluşturulmasında etkin olarak çalışmaktadırlar. Bölgemiz ve ilimiz için tek olan Deniz Canlıları Koleksiyon Merkezimizde ülkemiz denizlerinde yaşayan omurgalı ve omurgasız canlılara ait örnekler sergilenmekte olup halkın ziyaretine açıktır. Deniz Canlıları Koleksiyon Merkezi yıllık ortalama 6000 civarında ziyaretçiye hizmet vermekte olup özellikle okul çağındaki genç kuşaklara sucul canlılar ve çevre ilişkisi konusunda farkındalık yaratılmaktadır. Bu merkezin geliştirilmesi daha fazla kişiye hizmet verebilmesi için alanında uzman öğretim üyelerine ihtiyacın olduğu bir gerçektir.</w:t>
            </w:r>
          </w:p>
          <w:p w:rsidR="00203F4E" w:rsidRPr="005F009E" w:rsidRDefault="00203F4E" w:rsidP="00203F4E">
            <w:pPr>
              <w:spacing w:line="276" w:lineRule="auto"/>
              <w:jc w:val="both"/>
              <w:rPr>
                <w:rFonts w:ascii="Times New Roman" w:hAnsi="Times New Roman" w:cs="Times New Roman"/>
                <w:color w:val="000000" w:themeColor="text1"/>
                <w:sz w:val="24"/>
                <w:szCs w:val="24"/>
              </w:rPr>
            </w:pPr>
            <w:r w:rsidRPr="00E31D83">
              <w:rPr>
                <w:rFonts w:ascii="Times New Roman" w:hAnsi="Times New Roman" w:cs="Times New Roman"/>
                <w:color w:val="000000" w:themeColor="text1"/>
                <w:sz w:val="24"/>
                <w:szCs w:val="24"/>
              </w:rPr>
              <w:t xml:space="preserve">Fakültemiz yukarıda da belirtildiği üzere hem </w:t>
            </w:r>
            <w:proofErr w:type="spellStart"/>
            <w:r w:rsidRPr="00E31D83">
              <w:rPr>
                <w:rFonts w:ascii="Times New Roman" w:hAnsi="Times New Roman" w:cs="Times New Roman"/>
                <w:color w:val="000000" w:themeColor="text1"/>
                <w:sz w:val="24"/>
                <w:szCs w:val="24"/>
              </w:rPr>
              <w:t>multidisipliner</w:t>
            </w:r>
            <w:proofErr w:type="spellEnd"/>
            <w:r w:rsidRPr="00E31D83">
              <w:rPr>
                <w:rFonts w:ascii="Times New Roman" w:hAnsi="Times New Roman" w:cs="Times New Roman"/>
                <w:color w:val="000000" w:themeColor="text1"/>
                <w:sz w:val="24"/>
                <w:szCs w:val="24"/>
              </w:rPr>
              <w:t xml:space="preserve"> lisans ve lisansüstü eğitim faaliyetini sürdürürken hem de ülkemiz için ihracata konu olan su ürünleri sektörünün gelişmesi ve daha fazla katma değer yaratması için AR-GE projeleri yürütmektedir. Ayrıca resmi ve özel kuruluşlarla birlikte bölgesel kalkınma odaklı faaliyetlerine devam ederken bir yandan da topluma hizmet ve farkındalık yaratma konusunda etkin olarak çalışmaktadır. Bütün bunlar göz önünde bulundurulduğunda uygulamalı eğitim yapan </w:t>
            </w:r>
            <w:proofErr w:type="spellStart"/>
            <w:r w:rsidRPr="00E31D83">
              <w:rPr>
                <w:rFonts w:ascii="Times New Roman" w:hAnsi="Times New Roman" w:cs="Times New Roman"/>
                <w:color w:val="000000" w:themeColor="text1"/>
                <w:sz w:val="24"/>
                <w:szCs w:val="24"/>
              </w:rPr>
              <w:t>ABD’larımız</w:t>
            </w:r>
            <w:proofErr w:type="spellEnd"/>
            <w:r w:rsidRPr="00E31D83">
              <w:rPr>
                <w:rFonts w:ascii="Times New Roman" w:hAnsi="Times New Roman" w:cs="Times New Roman"/>
                <w:color w:val="000000" w:themeColor="text1"/>
                <w:sz w:val="24"/>
                <w:szCs w:val="24"/>
              </w:rPr>
              <w:t xml:space="preserve"> için ön görülen norm sayısı olan 2 öğretim üyesi yeterli gelmemektedir. Hali hazırda Fakültemiz ABD dallarında görev yapan öğretim elemanlarımızın görevde yükselmel</w:t>
            </w:r>
            <w:r>
              <w:rPr>
                <w:rFonts w:ascii="Times New Roman" w:hAnsi="Times New Roman" w:cs="Times New Roman"/>
                <w:color w:val="000000" w:themeColor="text1"/>
                <w:sz w:val="24"/>
                <w:szCs w:val="24"/>
              </w:rPr>
              <w:t>erinin sağlanması gerekmektedir</w:t>
            </w:r>
          </w:p>
          <w:p w:rsidR="00203F4E" w:rsidRDefault="00203F4E" w:rsidP="00203F4E">
            <w:pPr>
              <w:rPr>
                <w:rFonts w:ascii="Times New Roman" w:hAnsi="Times New Roman" w:cs="Times New Roman"/>
                <w:b/>
                <w:color w:val="000000" w:themeColor="text1"/>
                <w:sz w:val="24"/>
                <w:szCs w:val="24"/>
              </w:rPr>
            </w:pPr>
          </w:p>
          <w:p w:rsidR="002D2E86" w:rsidRDefault="00203F4E" w:rsidP="002D2E86">
            <w:pP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EK 4: </w:t>
            </w:r>
            <w:r w:rsidRPr="00E31D83">
              <w:rPr>
                <w:rFonts w:ascii="Times New Roman" w:hAnsi="Times New Roman" w:cs="Times New Roman"/>
                <w:color w:val="000000" w:themeColor="text1"/>
                <w:sz w:val="24"/>
                <w:szCs w:val="24"/>
              </w:rPr>
              <w:t>Fakültemiz Bölümlerine bağlı</w:t>
            </w:r>
            <w:r w:rsidR="00380406">
              <w:rPr>
                <w:rFonts w:ascii="Times New Roman" w:hAnsi="Times New Roman" w:cs="Times New Roman"/>
                <w:color w:val="000000" w:themeColor="text1"/>
                <w:sz w:val="24"/>
                <w:szCs w:val="24"/>
              </w:rPr>
              <w:t xml:space="preserve">; </w:t>
            </w:r>
            <w:r w:rsidR="00380406" w:rsidRPr="00380406">
              <w:rPr>
                <w:rFonts w:ascii="Times New Roman" w:hAnsi="Times New Roman" w:cs="Times New Roman"/>
                <w:b/>
                <w:color w:val="000000" w:themeColor="text1"/>
                <w:sz w:val="24"/>
                <w:szCs w:val="24"/>
              </w:rPr>
              <w:t>Yetiştiricilik Anabilim Dalı, Hastalık</w:t>
            </w:r>
            <w:r>
              <w:rPr>
                <w:rFonts w:ascii="Times New Roman" w:hAnsi="Times New Roman" w:cs="Times New Roman"/>
                <w:b/>
                <w:color w:val="000000" w:themeColor="text1"/>
                <w:sz w:val="24"/>
                <w:szCs w:val="24"/>
              </w:rPr>
              <w:t xml:space="preserve"> </w:t>
            </w:r>
            <w:r w:rsidR="00380406">
              <w:rPr>
                <w:rFonts w:ascii="Times New Roman" w:hAnsi="Times New Roman" w:cs="Times New Roman"/>
                <w:b/>
                <w:color w:val="000000" w:themeColor="text1"/>
                <w:sz w:val="24"/>
                <w:szCs w:val="24"/>
              </w:rPr>
              <w:t xml:space="preserve">Anabilim Dalı, Deniz Biyolojisi Anabilim Dalı, İç Sular Biyolojisi, Balıkçılık Temel Bilimler Anabilim Dalı, Avlama Teknolojisi Anabilim Dalı, İşleme Teknolojisi Anabilim </w:t>
            </w:r>
            <w:proofErr w:type="gramStart"/>
            <w:r w:rsidR="00380406">
              <w:rPr>
                <w:rFonts w:ascii="Times New Roman" w:hAnsi="Times New Roman" w:cs="Times New Roman"/>
                <w:b/>
                <w:color w:val="000000" w:themeColor="text1"/>
                <w:sz w:val="24"/>
                <w:szCs w:val="24"/>
              </w:rPr>
              <w:t xml:space="preserve">Dalı </w:t>
            </w:r>
            <w:r w:rsidR="00380406">
              <w:rPr>
                <w:rFonts w:ascii="Times New Roman" w:hAnsi="Times New Roman" w:cs="Times New Roman"/>
                <w:color w:val="000000" w:themeColor="text1"/>
                <w:sz w:val="24"/>
                <w:szCs w:val="24"/>
              </w:rPr>
              <w:t xml:space="preserve"> </w:t>
            </w:r>
            <w:r w:rsidRPr="00E31D83">
              <w:rPr>
                <w:rFonts w:ascii="Times New Roman" w:hAnsi="Times New Roman" w:cs="Times New Roman"/>
                <w:color w:val="000000" w:themeColor="text1"/>
                <w:sz w:val="24"/>
                <w:szCs w:val="24"/>
              </w:rPr>
              <w:t>tarafından</w:t>
            </w:r>
            <w:proofErr w:type="gramEnd"/>
            <w:r w:rsidRPr="00E31D83">
              <w:rPr>
                <w:rFonts w:ascii="Times New Roman" w:hAnsi="Times New Roman" w:cs="Times New Roman"/>
                <w:color w:val="000000" w:themeColor="text1"/>
                <w:sz w:val="24"/>
                <w:szCs w:val="24"/>
              </w:rPr>
              <w:t xml:space="preserve"> dekan</w:t>
            </w:r>
            <w:r>
              <w:rPr>
                <w:rFonts w:ascii="Times New Roman" w:hAnsi="Times New Roman" w:cs="Times New Roman"/>
                <w:color w:val="000000" w:themeColor="text1"/>
                <w:sz w:val="24"/>
                <w:szCs w:val="24"/>
              </w:rPr>
              <w:t>lığımıza iletilen norm tablolar</w:t>
            </w:r>
            <w:r w:rsidR="00F013A4">
              <w:rPr>
                <w:rFonts w:ascii="Times New Roman" w:hAnsi="Times New Roman" w:cs="Times New Roman"/>
                <w:color w:val="000000" w:themeColor="text1"/>
                <w:sz w:val="24"/>
                <w:szCs w:val="24"/>
              </w:rPr>
              <w:t>.</w:t>
            </w:r>
          </w:p>
          <w:p w:rsidR="002D2E86" w:rsidRPr="002D2E86" w:rsidRDefault="002D2E86" w:rsidP="002D2E86">
            <w:pPr>
              <w:rPr>
                <w:rFonts w:ascii="Times New Roman" w:hAnsi="Times New Roman" w:cs="Times New Roman"/>
                <w:b/>
                <w:color w:val="000000" w:themeColor="text1"/>
                <w:sz w:val="24"/>
                <w:szCs w:val="24"/>
              </w:rPr>
            </w:pPr>
            <w:bookmarkStart w:id="0" w:name="_GoBack"/>
            <w:bookmarkEnd w:id="0"/>
          </w:p>
        </w:tc>
      </w:tr>
    </w:tbl>
    <w:p w:rsidR="00930A0D" w:rsidRDefault="00930A0D"/>
    <w:p w:rsidR="00930A0D" w:rsidRDefault="00930A0D"/>
    <w:p w:rsidR="00930A0D" w:rsidRDefault="00930A0D"/>
    <w:p w:rsidR="00584F00" w:rsidRDefault="00584F00"/>
    <w:sectPr w:rsidR="00584F00" w:rsidSect="002D2E86">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E66" w:rsidRDefault="00591E66" w:rsidP="00212B14">
      <w:pPr>
        <w:spacing w:after="0" w:line="240" w:lineRule="auto"/>
      </w:pPr>
      <w:r>
        <w:separator/>
      </w:r>
    </w:p>
  </w:endnote>
  <w:endnote w:type="continuationSeparator" w:id="0">
    <w:p w:rsidR="00591E66" w:rsidRDefault="00591E66"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E66" w:rsidRDefault="00591E66" w:rsidP="00212B14">
      <w:pPr>
        <w:spacing w:after="0" w:line="240" w:lineRule="auto"/>
      </w:pPr>
      <w:r>
        <w:separator/>
      </w:r>
    </w:p>
  </w:footnote>
  <w:footnote w:type="continuationSeparator" w:id="0">
    <w:p w:rsidR="00591E66" w:rsidRDefault="00591E66"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4A90"/>
    <w:rsid w:val="000154C9"/>
    <w:rsid w:val="00017513"/>
    <w:rsid w:val="000210A6"/>
    <w:rsid w:val="00025DBE"/>
    <w:rsid w:val="00045A9A"/>
    <w:rsid w:val="000611FF"/>
    <w:rsid w:val="00067CF5"/>
    <w:rsid w:val="00070E6F"/>
    <w:rsid w:val="0007383D"/>
    <w:rsid w:val="00074804"/>
    <w:rsid w:val="0008542C"/>
    <w:rsid w:val="00085F1A"/>
    <w:rsid w:val="00095906"/>
    <w:rsid w:val="000B4D4D"/>
    <w:rsid w:val="000B4DC9"/>
    <w:rsid w:val="000D4E87"/>
    <w:rsid w:val="000F3079"/>
    <w:rsid w:val="00100C31"/>
    <w:rsid w:val="00100ED2"/>
    <w:rsid w:val="00105C50"/>
    <w:rsid w:val="00107891"/>
    <w:rsid w:val="00116364"/>
    <w:rsid w:val="001248FA"/>
    <w:rsid w:val="00135856"/>
    <w:rsid w:val="00136743"/>
    <w:rsid w:val="0014683F"/>
    <w:rsid w:val="00150C33"/>
    <w:rsid w:val="0015589F"/>
    <w:rsid w:val="00160898"/>
    <w:rsid w:val="0016094F"/>
    <w:rsid w:val="001704CC"/>
    <w:rsid w:val="0017408B"/>
    <w:rsid w:val="00181310"/>
    <w:rsid w:val="00182A77"/>
    <w:rsid w:val="0019471D"/>
    <w:rsid w:val="00194E49"/>
    <w:rsid w:val="001E1C4D"/>
    <w:rsid w:val="001E6376"/>
    <w:rsid w:val="001E650A"/>
    <w:rsid w:val="00200C0C"/>
    <w:rsid w:val="00203F4E"/>
    <w:rsid w:val="0021060F"/>
    <w:rsid w:val="00212B14"/>
    <w:rsid w:val="00227C51"/>
    <w:rsid w:val="00231B1D"/>
    <w:rsid w:val="00234D8F"/>
    <w:rsid w:val="002475EF"/>
    <w:rsid w:val="00260517"/>
    <w:rsid w:val="002656DA"/>
    <w:rsid w:val="00265DC3"/>
    <w:rsid w:val="002844AB"/>
    <w:rsid w:val="00292555"/>
    <w:rsid w:val="002D229F"/>
    <w:rsid w:val="002D2E86"/>
    <w:rsid w:val="00313EA5"/>
    <w:rsid w:val="00325711"/>
    <w:rsid w:val="00326752"/>
    <w:rsid w:val="00336E8B"/>
    <w:rsid w:val="003461D5"/>
    <w:rsid w:val="00367D49"/>
    <w:rsid w:val="00367EAB"/>
    <w:rsid w:val="00380406"/>
    <w:rsid w:val="003931C5"/>
    <w:rsid w:val="003A1810"/>
    <w:rsid w:val="003B7302"/>
    <w:rsid w:val="003D2441"/>
    <w:rsid w:val="003D5540"/>
    <w:rsid w:val="003D5842"/>
    <w:rsid w:val="003D7102"/>
    <w:rsid w:val="003E34FA"/>
    <w:rsid w:val="003F0947"/>
    <w:rsid w:val="003F6AAD"/>
    <w:rsid w:val="00404BB7"/>
    <w:rsid w:val="0042198E"/>
    <w:rsid w:val="00421E5C"/>
    <w:rsid w:val="00437AD4"/>
    <w:rsid w:val="00450F7F"/>
    <w:rsid w:val="00467443"/>
    <w:rsid w:val="00473FE3"/>
    <w:rsid w:val="00483999"/>
    <w:rsid w:val="00484D63"/>
    <w:rsid w:val="004879BC"/>
    <w:rsid w:val="004A1D5B"/>
    <w:rsid w:val="004C2C47"/>
    <w:rsid w:val="004C6121"/>
    <w:rsid w:val="005109A5"/>
    <w:rsid w:val="00517DDB"/>
    <w:rsid w:val="00522F67"/>
    <w:rsid w:val="00544B86"/>
    <w:rsid w:val="00545CF5"/>
    <w:rsid w:val="00554808"/>
    <w:rsid w:val="0056302F"/>
    <w:rsid w:val="00576588"/>
    <w:rsid w:val="00584F00"/>
    <w:rsid w:val="00591E66"/>
    <w:rsid w:val="005A4231"/>
    <w:rsid w:val="005D5AC5"/>
    <w:rsid w:val="005F569C"/>
    <w:rsid w:val="006051A3"/>
    <w:rsid w:val="00627C51"/>
    <w:rsid w:val="00663726"/>
    <w:rsid w:val="00676B72"/>
    <w:rsid w:val="006831CD"/>
    <w:rsid w:val="006A263A"/>
    <w:rsid w:val="006D0848"/>
    <w:rsid w:val="006D2CAD"/>
    <w:rsid w:val="006D37E5"/>
    <w:rsid w:val="006D3B9A"/>
    <w:rsid w:val="006D3D92"/>
    <w:rsid w:val="006F0974"/>
    <w:rsid w:val="007359D3"/>
    <w:rsid w:val="007423F1"/>
    <w:rsid w:val="00743384"/>
    <w:rsid w:val="00753680"/>
    <w:rsid w:val="00773F86"/>
    <w:rsid w:val="00776D6E"/>
    <w:rsid w:val="00784E43"/>
    <w:rsid w:val="00793312"/>
    <w:rsid w:val="007B0C1C"/>
    <w:rsid w:val="007B1586"/>
    <w:rsid w:val="007E21AF"/>
    <w:rsid w:val="007E2AA4"/>
    <w:rsid w:val="007E3FBA"/>
    <w:rsid w:val="007E4BEF"/>
    <w:rsid w:val="007F49F1"/>
    <w:rsid w:val="00801356"/>
    <w:rsid w:val="00804B63"/>
    <w:rsid w:val="008071AF"/>
    <w:rsid w:val="00812005"/>
    <w:rsid w:val="00821407"/>
    <w:rsid w:val="008273C0"/>
    <w:rsid w:val="00847141"/>
    <w:rsid w:val="00847E5D"/>
    <w:rsid w:val="00866F3E"/>
    <w:rsid w:val="00867DA3"/>
    <w:rsid w:val="008A3FB1"/>
    <w:rsid w:val="008C2B38"/>
    <w:rsid w:val="008D0A66"/>
    <w:rsid w:val="008D34CF"/>
    <w:rsid w:val="008D3C8D"/>
    <w:rsid w:val="008E3111"/>
    <w:rsid w:val="008E5F62"/>
    <w:rsid w:val="009211C8"/>
    <w:rsid w:val="00922D97"/>
    <w:rsid w:val="00923860"/>
    <w:rsid w:val="00930A0D"/>
    <w:rsid w:val="00933D32"/>
    <w:rsid w:val="00954184"/>
    <w:rsid w:val="009549E4"/>
    <w:rsid w:val="0096087D"/>
    <w:rsid w:val="00962CA0"/>
    <w:rsid w:val="00963C00"/>
    <w:rsid w:val="00983BFF"/>
    <w:rsid w:val="0098603E"/>
    <w:rsid w:val="009929D2"/>
    <w:rsid w:val="009A0BC2"/>
    <w:rsid w:val="009A46C1"/>
    <w:rsid w:val="009B2BC8"/>
    <w:rsid w:val="009B7295"/>
    <w:rsid w:val="00A0115A"/>
    <w:rsid w:val="00A15614"/>
    <w:rsid w:val="00A25D83"/>
    <w:rsid w:val="00A40BE4"/>
    <w:rsid w:val="00A41AC6"/>
    <w:rsid w:val="00A43934"/>
    <w:rsid w:val="00A51A22"/>
    <w:rsid w:val="00A5352D"/>
    <w:rsid w:val="00A7469F"/>
    <w:rsid w:val="00A86BA6"/>
    <w:rsid w:val="00A87AB2"/>
    <w:rsid w:val="00A90935"/>
    <w:rsid w:val="00A926C3"/>
    <w:rsid w:val="00AA32AE"/>
    <w:rsid w:val="00AA4040"/>
    <w:rsid w:val="00AA5647"/>
    <w:rsid w:val="00AB0C7A"/>
    <w:rsid w:val="00AD07EB"/>
    <w:rsid w:val="00AF2D47"/>
    <w:rsid w:val="00AF4E26"/>
    <w:rsid w:val="00AF4E4B"/>
    <w:rsid w:val="00B00AE2"/>
    <w:rsid w:val="00B15AF1"/>
    <w:rsid w:val="00B20BE6"/>
    <w:rsid w:val="00B46EC1"/>
    <w:rsid w:val="00B520F2"/>
    <w:rsid w:val="00B54756"/>
    <w:rsid w:val="00B62D79"/>
    <w:rsid w:val="00B63D00"/>
    <w:rsid w:val="00B73ADF"/>
    <w:rsid w:val="00B746F0"/>
    <w:rsid w:val="00BA7157"/>
    <w:rsid w:val="00BB0CEF"/>
    <w:rsid w:val="00BC6743"/>
    <w:rsid w:val="00C066C1"/>
    <w:rsid w:val="00C105F0"/>
    <w:rsid w:val="00C36E94"/>
    <w:rsid w:val="00C37A7A"/>
    <w:rsid w:val="00C523D4"/>
    <w:rsid w:val="00C63B30"/>
    <w:rsid w:val="00C679A3"/>
    <w:rsid w:val="00C7160D"/>
    <w:rsid w:val="00C8799E"/>
    <w:rsid w:val="00CA1CF2"/>
    <w:rsid w:val="00CA4DFF"/>
    <w:rsid w:val="00CA6A35"/>
    <w:rsid w:val="00CA7E2A"/>
    <w:rsid w:val="00CC0F46"/>
    <w:rsid w:val="00CC39C1"/>
    <w:rsid w:val="00CD1391"/>
    <w:rsid w:val="00CD29A3"/>
    <w:rsid w:val="00CD34FE"/>
    <w:rsid w:val="00CE1E18"/>
    <w:rsid w:val="00CE2F98"/>
    <w:rsid w:val="00D01885"/>
    <w:rsid w:val="00D01C51"/>
    <w:rsid w:val="00D141A6"/>
    <w:rsid w:val="00D233A5"/>
    <w:rsid w:val="00D37FE2"/>
    <w:rsid w:val="00D4090D"/>
    <w:rsid w:val="00D438AA"/>
    <w:rsid w:val="00D469B8"/>
    <w:rsid w:val="00D52BFE"/>
    <w:rsid w:val="00D65829"/>
    <w:rsid w:val="00D65DC0"/>
    <w:rsid w:val="00D72DCB"/>
    <w:rsid w:val="00D809E2"/>
    <w:rsid w:val="00DB5C1C"/>
    <w:rsid w:val="00DC0063"/>
    <w:rsid w:val="00DC2A96"/>
    <w:rsid w:val="00DD39F8"/>
    <w:rsid w:val="00DF3B47"/>
    <w:rsid w:val="00E15443"/>
    <w:rsid w:val="00E54E07"/>
    <w:rsid w:val="00E55A26"/>
    <w:rsid w:val="00E57C28"/>
    <w:rsid w:val="00E64B25"/>
    <w:rsid w:val="00E73EA5"/>
    <w:rsid w:val="00E84223"/>
    <w:rsid w:val="00E84E4D"/>
    <w:rsid w:val="00E92682"/>
    <w:rsid w:val="00E9676B"/>
    <w:rsid w:val="00EA0522"/>
    <w:rsid w:val="00EA5E07"/>
    <w:rsid w:val="00EA62D6"/>
    <w:rsid w:val="00EB343E"/>
    <w:rsid w:val="00EC60F6"/>
    <w:rsid w:val="00ED5894"/>
    <w:rsid w:val="00EE265F"/>
    <w:rsid w:val="00EF30B9"/>
    <w:rsid w:val="00F013A4"/>
    <w:rsid w:val="00F02BB8"/>
    <w:rsid w:val="00F11251"/>
    <w:rsid w:val="00F231EB"/>
    <w:rsid w:val="00F37050"/>
    <w:rsid w:val="00F406DE"/>
    <w:rsid w:val="00F40AA4"/>
    <w:rsid w:val="00F47C07"/>
    <w:rsid w:val="00F766AF"/>
    <w:rsid w:val="00F872A2"/>
    <w:rsid w:val="00F87DF4"/>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8007</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2018-12-10T07:58:00Z</cp:lastPrinted>
  <dcterms:created xsi:type="dcterms:W3CDTF">2019-10-25T13:13:00Z</dcterms:created>
  <dcterms:modified xsi:type="dcterms:W3CDTF">2019-10-25T13:13:00Z</dcterms:modified>
</cp:coreProperties>
</file>